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0E" w:rsidRDefault="005D600E" w:rsidP="00514CA4">
      <w:pPr>
        <w:pStyle w:val="a3"/>
        <w:jc w:val="center"/>
      </w:pPr>
      <w:r>
        <w:t>Кейс для проведения стажерских практик</w:t>
      </w:r>
    </w:p>
    <w:p w:rsidR="00BA5FF1" w:rsidRDefault="00514CA4" w:rsidP="00514CA4">
      <w:pPr>
        <w:pStyle w:val="a3"/>
        <w:jc w:val="center"/>
      </w:pPr>
      <w:r>
        <w:t xml:space="preserve"> «Личностное развитие детей дошкольного возраста </w:t>
      </w:r>
    </w:p>
    <w:p w:rsidR="00514CA4" w:rsidRDefault="00514CA4" w:rsidP="00514CA4">
      <w:pPr>
        <w:pStyle w:val="a3"/>
        <w:jc w:val="center"/>
      </w:pPr>
      <w:r>
        <w:t xml:space="preserve">в соответствии с ФГОС ДО» </w:t>
      </w:r>
    </w:p>
    <w:p w:rsidR="005D600E" w:rsidRDefault="005D600E" w:rsidP="005D600E">
      <w:pPr>
        <w:pStyle w:val="a3"/>
        <w:jc w:val="both"/>
      </w:pPr>
      <w:r>
        <w:t>ПРЕДИСЛОВИЕ</w:t>
      </w:r>
    </w:p>
    <w:p w:rsidR="005D600E" w:rsidRPr="005D600E" w:rsidRDefault="005D600E" w:rsidP="005D600E">
      <w:pPr>
        <w:pStyle w:val="a3"/>
        <w:ind w:firstLine="708"/>
        <w:jc w:val="both"/>
        <w:rPr>
          <w:szCs w:val="28"/>
        </w:rPr>
      </w:pPr>
      <w:r w:rsidRPr="005D600E">
        <w:rPr>
          <w:b/>
          <w:szCs w:val="28"/>
        </w:rPr>
        <w:t>Кейс-технологии в дошкольном образовании</w:t>
      </w:r>
      <w:r w:rsidRPr="005D600E">
        <w:rPr>
          <w:szCs w:val="28"/>
        </w:rPr>
        <w:t>.</w:t>
      </w:r>
    </w:p>
    <w:p w:rsidR="005D600E" w:rsidRPr="005D600E" w:rsidRDefault="005D600E" w:rsidP="005D600E">
      <w:pPr>
        <w:pStyle w:val="a3"/>
        <w:ind w:firstLine="708"/>
        <w:jc w:val="both"/>
        <w:rPr>
          <w:szCs w:val="28"/>
        </w:rPr>
      </w:pPr>
      <w:r w:rsidRPr="005D600E">
        <w:rPr>
          <w:szCs w:val="28"/>
        </w:rPr>
        <w:t xml:space="preserve">В современном российском образовании начался процесс не на словах, а на деле к субъект-субъектному взаимодействию педагога и воспитанников в образовательном процессе. Стремительная динамика современной жизни требует поиска и разработки новых эффективных технологий. Немаловажно то, что по-настоящему инновационные педагогические технологии изначально строятся на </w:t>
      </w:r>
      <w:proofErr w:type="spellStart"/>
      <w:r w:rsidRPr="005D600E">
        <w:rPr>
          <w:szCs w:val="28"/>
        </w:rPr>
        <w:t>компетентностном</w:t>
      </w:r>
      <w:proofErr w:type="spellEnd"/>
      <w:r w:rsidRPr="005D600E">
        <w:rPr>
          <w:szCs w:val="28"/>
        </w:rPr>
        <w:t xml:space="preserve"> подходе и нацелены в результатах обучения на будущее воспитанника. Одной из актуальных на сегодняшний день является использование кейс-технологий в дошкольном образовании. Внедрение кейс-технологий в дошкольном образовательном учреждении позволяет на практике реализовать </w:t>
      </w:r>
      <w:proofErr w:type="spellStart"/>
      <w:r w:rsidRPr="005D600E">
        <w:rPr>
          <w:szCs w:val="28"/>
        </w:rPr>
        <w:t>компетентностный</w:t>
      </w:r>
      <w:proofErr w:type="spellEnd"/>
      <w:r w:rsidRPr="005D600E">
        <w:rPr>
          <w:szCs w:val="28"/>
        </w:rPr>
        <w:t xml:space="preserve"> подход.</w:t>
      </w:r>
    </w:p>
    <w:p w:rsidR="005D600E" w:rsidRPr="005D600E" w:rsidRDefault="005D600E" w:rsidP="005D600E">
      <w:pPr>
        <w:pStyle w:val="a3"/>
        <w:ind w:firstLine="708"/>
        <w:jc w:val="both"/>
        <w:rPr>
          <w:b/>
          <w:szCs w:val="28"/>
        </w:rPr>
      </w:pPr>
      <w:r w:rsidRPr="005D600E">
        <w:rPr>
          <w:b/>
          <w:szCs w:val="28"/>
        </w:rPr>
        <w:t>Кейс как педагогическая технология</w:t>
      </w:r>
    </w:p>
    <w:p w:rsidR="005D600E" w:rsidRPr="005D600E" w:rsidRDefault="005D600E" w:rsidP="005D600E">
      <w:pPr>
        <w:pStyle w:val="a3"/>
        <w:ind w:firstLine="708"/>
        <w:jc w:val="both"/>
        <w:rPr>
          <w:szCs w:val="28"/>
        </w:rPr>
      </w:pPr>
      <w:r w:rsidRPr="005D600E">
        <w:rPr>
          <w:szCs w:val="28"/>
        </w:rPr>
        <w:t>Название кейс-технология произошло от латинского «</w:t>
      </w:r>
      <w:proofErr w:type="spellStart"/>
      <w:r w:rsidRPr="005D600E">
        <w:rPr>
          <w:szCs w:val="28"/>
        </w:rPr>
        <w:t>casus</w:t>
      </w:r>
      <w:proofErr w:type="spellEnd"/>
      <w:r w:rsidRPr="005D600E">
        <w:rPr>
          <w:szCs w:val="28"/>
        </w:rPr>
        <w:t>» - запутанный, необычный случай; а также от английского «</w:t>
      </w:r>
      <w:proofErr w:type="spellStart"/>
      <w:r w:rsidRPr="005D600E">
        <w:rPr>
          <w:szCs w:val="28"/>
        </w:rPr>
        <w:t>case</w:t>
      </w:r>
      <w:proofErr w:type="spellEnd"/>
      <w:r w:rsidRPr="005D600E">
        <w:rPr>
          <w:szCs w:val="28"/>
        </w:rPr>
        <w:t>» - портфель, чемоданчик. Кейс - технология — это разбор ситуации или конкретного случая, деловая игра. Универсальность данной технологии состоит в том, что используются описания конкретных ситуаций или случая. Обучающиеся должны проанализировать ситуацию, разобраться в сути проблемы, предложить возможные решения и выбрать лучшее из них. Кейсы основаны на реальном фактическом материале или же приближены к реальной ситуации.</w:t>
      </w:r>
    </w:p>
    <w:p w:rsidR="005D600E" w:rsidRPr="005D600E" w:rsidRDefault="005D600E" w:rsidP="005D600E">
      <w:pPr>
        <w:pStyle w:val="a3"/>
        <w:jc w:val="both"/>
        <w:rPr>
          <w:szCs w:val="28"/>
        </w:rPr>
      </w:pPr>
      <w:r w:rsidRPr="005D600E">
        <w:rPr>
          <w:szCs w:val="28"/>
        </w:rPr>
        <w:t>Кейс-технологии позволяют взаимодействовать всем участникам образовательного процесса, включая самого педагога.</w:t>
      </w:r>
    </w:p>
    <w:p w:rsidR="005D600E" w:rsidRPr="005D600E" w:rsidRDefault="005D600E" w:rsidP="005D600E">
      <w:pPr>
        <w:pStyle w:val="a3"/>
        <w:ind w:firstLine="708"/>
        <w:jc w:val="both"/>
        <w:rPr>
          <w:szCs w:val="28"/>
        </w:rPr>
      </w:pPr>
      <w:r w:rsidRPr="005D600E">
        <w:rPr>
          <w:szCs w:val="28"/>
        </w:rPr>
        <w:t>Кейс-технология - это интерактивная технология для краткосрочного обучения на основе реальных или вымышленных ситуаций, направленная не столько на освоение знаний, сколько на формирование у воспитанников новых качеств и умений. 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</w:p>
    <w:p w:rsidR="005D600E" w:rsidRPr="005D600E" w:rsidRDefault="005D600E" w:rsidP="005D600E">
      <w:pPr>
        <w:pStyle w:val="a3"/>
        <w:ind w:firstLine="708"/>
        <w:jc w:val="both"/>
        <w:rPr>
          <w:szCs w:val="28"/>
        </w:rPr>
      </w:pPr>
      <w:r w:rsidRPr="005D600E">
        <w:rPr>
          <w:szCs w:val="28"/>
        </w:rPr>
        <w:t>К кейс-технологиям, активизирующим образовательный процесс, относятся:</w:t>
      </w:r>
    </w:p>
    <w:p w:rsidR="005D600E" w:rsidRPr="005D600E" w:rsidRDefault="005D600E" w:rsidP="005D600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Pr="005D600E">
        <w:rPr>
          <w:szCs w:val="28"/>
        </w:rPr>
        <w:t>метод ситуационного анализа (метод анализа конкретных ситуаций,</w:t>
      </w:r>
      <w:r>
        <w:rPr>
          <w:szCs w:val="28"/>
        </w:rPr>
        <w:t xml:space="preserve"> </w:t>
      </w:r>
      <w:r w:rsidRPr="005D600E">
        <w:rPr>
          <w:szCs w:val="28"/>
        </w:rPr>
        <w:t>ситуационные задачи и упражнения; кейс-</w:t>
      </w:r>
      <w:proofErr w:type="spellStart"/>
      <w:r w:rsidRPr="005D600E">
        <w:rPr>
          <w:szCs w:val="28"/>
        </w:rPr>
        <w:t>стади</w:t>
      </w:r>
      <w:proofErr w:type="spellEnd"/>
      <w:r w:rsidRPr="005D600E">
        <w:rPr>
          <w:szCs w:val="28"/>
        </w:rPr>
        <w:t>; фото-кейсы; кейс-иллюстрации</w:t>
      </w:r>
      <w:proofErr w:type="gramStart"/>
      <w:r w:rsidRPr="005D600E">
        <w:rPr>
          <w:szCs w:val="28"/>
        </w:rPr>
        <w:t>) ;</w:t>
      </w:r>
      <w:proofErr w:type="gramEnd"/>
    </w:p>
    <w:p w:rsidR="005D600E" w:rsidRPr="005D600E" w:rsidRDefault="005D600E" w:rsidP="005D600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Pr="005D600E">
        <w:rPr>
          <w:szCs w:val="28"/>
        </w:rPr>
        <w:t>метод инцидента;</w:t>
      </w:r>
    </w:p>
    <w:p w:rsidR="005D600E" w:rsidRPr="005D600E" w:rsidRDefault="005D600E" w:rsidP="005D600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Pr="005D600E">
        <w:rPr>
          <w:szCs w:val="28"/>
        </w:rPr>
        <w:t>метод ситуационно-ролевых игр;</w:t>
      </w:r>
    </w:p>
    <w:p w:rsidR="005D600E" w:rsidRPr="005D600E" w:rsidRDefault="005D600E" w:rsidP="005D600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Pr="005D600E">
        <w:rPr>
          <w:szCs w:val="28"/>
        </w:rPr>
        <w:t>метод разбора деловой корреспонденции;</w:t>
      </w:r>
    </w:p>
    <w:p w:rsidR="005D600E" w:rsidRPr="005D600E" w:rsidRDefault="005D600E" w:rsidP="005D600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Pr="005D600E">
        <w:rPr>
          <w:szCs w:val="28"/>
        </w:rPr>
        <w:t>игровое проектирование;</w:t>
      </w:r>
    </w:p>
    <w:p w:rsidR="005D600E" w:rsidRPr="005D600E" w:rsidRDefault="005D600E" w:rsidP="005D600E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Pr="005D600E">
        <w:rPr>
          <w:szCs w:val="28"/>
        </w:rPr>
        <w:t>метод дискуссии.</w:t>
      </w:r>
    </w:p>
    <w:p w:rsidR="005D600E" w:rsidRPr="005D600E" w:rsidRDefault="005D600E" w:rsidP="005D600E">
      <w:pPr>
        <w:pStyle w:val="a3"/>
        <w:ind w:firstLine="708"/>
        <w:jc w:val="both"/>
        <w:rPr>
          <w:szCs w:val="28"/>
        </w:rPr>
      </w:pPr>
      <w:r w:rsidRPr="005D600E">
        <w:rPr>
          <w:szCs w:val="28"/>
        </w:rPr>
        <w:t xml:space="preserve">Кейс — это технология активного обучения на основе реальных ситуаций. Преимуществом кейсов является возможность оптимально сочетать </w:t>
      </w:r>
      <w:r w:rsidRPr="005D600E">
        <w:rPr>
          <w:szCs w:val="28"/>
        </w:rPr>
        <w:lastRenderedPageBreak/>
        <w:t>теорию и практику, что представляется достаточно важным при подготовке специалиста.</w:t>
      </w:r>
    </w:p>
    <w:p w:rsidR="005D600E" w:rsidRPr="005D600E" w:rsidRDefault="005D600E" w:rsidP="005D600E">
      <w:pPr>
        <w:pStyle w:val="a3"/>
        <w:ind w:firstLine="708"/>
        <w:jc w:val="both"/>
        <w:rPr>
          <w:szCs w:val="28"/>
        </w:rPr>
      </w:pPr>
      <w:r w:rsidRPr="005D600E">
        <w:rPr>
          <w:szCs w:val="28"/>
        </w:rPr>
        <w:t>В практике дошкольного образования можно широко использовать кейс-иллюстрации, кейс-фото.</w:t>
      </w:r>
    </w:p>
    <w:p w:rsidR="005D600E" w:rsidRPr="005D600E" w:rsidRDefault="005D600E" w:rsidP="005D600E">
      <w:pPr>
        <w:pStyle w:val="a3"/>
        <w:ind w:firstLine="708"/>
        <w:jc w:val="both"/>
        <w:rPr>
          <w:szCs w:val="28"/>
        </w:rPr>
      </w:pPr>
      <w:r w:rsidRPr="005D600E">
        <w:rPr>
          <w:szCs w:val="28"/>
        </w:rPr>
        <w:t>Кейс-иллюстрация -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</w:t>
      </w:r>
    </w:p>
    <w:p w:rsidR="005D600E" w:rsidRPr="005D600E" w:rsidRDefault="005D600E" w:rsidP="005D600E">
      <w:pPr>
        <w:pStyle w:val="a3"/>
        <w:ind w:firstLine="708"/>
        <w:jc w:val="both"/>
        <w:rPr>
          <w:szCs w:val="28"/>
        </w:rPr>
      </w:pPr>
      <w:r w:rsidRPr="005D600E">
        <w:rPr>
          <w:szCs w:val="28"/>
        </w:rPr>
        <w:t>Кейс-иллюстрация отличается от наглядности тем, что предполагает знакомство детей с реальной или предполагаемой проблемой и выработку дошкольниками своего взгляда на ее решение. Рассматривая иллюстрации, дети обсуждают полученную информацию, рассуждают, принимают решение, могут предполагать и строить на основе этого прогноз.</w:t>
      </w:r>
    </w:p>
    <w:p w:rsidR="005D600E" w:rsidRPr="005D600E" w:rsidRDefault="005D600E" w:rsidP="005D600E">
      <w:pPr>
        <w:pStyle w:val="a3"/>
        <w:ind w:firstLine="360"/>
        <w:jc w:val="both"/>
        <w:rPr>
          <w:szCs w:val="28"/>
        </w:rPr>
      </w:pPr>
      <w:r w:rsidRPr="005D600E">
        <w:rPr>
          <w:szCs w:val="28"/>
        </w:rPr>
        <w:t>Кейс-иллюстрации активизируют мысль детей, развивают воображение, потребность в общении с другими людьми, воспитывают чувства. А иллюстрация с продолжением мотивирует интерес детей. Данные технологии помогают повысить интерес детей к изучаемому предмету, развивают у них такие качества, как социальная активность, коммуникабельность, умение слушать и грамотно излагать свои мысли.</w:t>
      </w:r>
    </w:p>
    <w:p w:rsidR="005D600E" w:rsidRDefault="005D600E" w:rsidP="005D600E">
      <w:pPr>
        <w:pStyle w:val="a3"/>
        <w:jc w:val="both"/>
        <w:rPr>
          <w:szCs w:val="28"/>
        </w:rPr>
      </w:pPr>
    </w:p>
    <w:p w:rsidR="005D600E" w:rsidRDefault="005D600E" w:rsidP="005D600E">
      <w:pPr>
        <w:pStyle w:val="a3"/>
        <w:jc w:val="both"/>
        <w:rPr>
          <w:szCs w:val="28"/>
        </w:rPr>
      </w:pPr>
      <w:r>
        <w:rPr>
          <w:szCs w:val="28"/>
        </w:rPr>
        <w:t xml:space="preserve">ЗАДАНИЯ </w:t>
      </w:r>
    </w:p>
    <w:p w:rsidR="005D600E" w:rsidRPr="005D600E" w:rsidRDefault="005D600E" w:rsidP="005D600E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Уважаемые стажеры! Перед вами документ, который необходимо рассмотреть с позиции личностного развития детей дошкольного возраста. </w:t>
      </w:r>
    </w:p>
    <w:p w:rsidR="00431822" w:rsidRDefault="00431822" w:rsidP="00514CA4">
      <w:pPr>
        <w:pStyle w:val="a3"/>
        <w:jc w:val="both"/>
      </w:pPr>
    </w:p>
    <w:p w:rsidR="00431822" w:rsidRDefault="00431822" w:rsidP="00431822">
      <w:pPr>
        <w:pStyle w:val="a3"/>
        <w:numPr>
          <w:ilvl w:val="0"/>
          <w:numId w:val="1"/>
        </w:numPr>
        <w:jc w:val="both"/>
      </w:pPr>
      <w:r>
        <w:t>Федеральный государственный образовательный стандарт дошкольного образования</w:t>
      </w:r>
    </w:p>
    <w:p w:rsidR="00431822" w:rsidRDefault="00431822" w:rsidP="00431822">
      <w:pPr>
        <w:pStyle w:val="a3"/>
        <w:ind w:left="720"/>
        <w:jc w:val="both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814"/>
      </w:tblGrid>
      <w:tr w:rsidR="00431822" w:rsidTr="00431822">
        <w:tc>
          <w:tcPr>
            <w:tcW w:w="4536" w:type="dxa"/>
          </w:tcPr>
          <w:p w:rsidR="00431822" w:rsidRDefault="00431822" w:rsidP="00431822">
            <w:pPr>
              <w:pStyle w:val="a3"/>
              <w:jc w:val="both"/>
            </w:pPr>
            <w:r>
              <w:t>официально</w:t>
            </w:r>
          </w:p>
        </w:tc>
        <w:tc>
          <w:tcPr>
            <w:tcW w:w="4814" w:type="dxa"/>
          </w:tcPr>
          <w:p w:rsidR="00431822" w:rsidRDefault="00431822" w:rsidP="00431822">
            <w:pPr>
              <w:pStyle w:val="a3"/>
              <w:jc w:val="both"/>
            </w:pPr>
            <w:r>
              <w:t>не очень!</w:t>
            </w:r>
          </w:p>
        </w:tc>
      </w:tr>
      <w:tr w:rsidR="00431822" w:rsidTr="00431822">
        <w:tc>
          <w:tcPr>
            <w:tcW w:w="4536" w:type="dxa"/>
          </w:tcPr>
          <w:p w:rsidR="00431822" w:rsidRDefault="00431822" w:rsidP="00431822">
            <w:pPr>
              <w:pStyle w:val="a3"/>
              <w:jc w:val="both"/>
            </w:pPr>
          </w:p>
          <w:p w:rsidR="00431822" w:rsidRDefault="00431822" w:rsidP="00431822">
            <w:pPr>
              <w:pStyle w:val="a3"/>
              <w:jc w:val="both"/>
            </w:pPr>
          </w:p>
          <w:p w:rsidR="00431822" w:rsidRDefault="00431822" w:rsidP="00431822">
            <w:pPr>
              <w:pStyle w:val="a3"/>
              <w:jc w:val="both"/>
            </w:pPr>
          </w:p>
        </w:tc>
        <w:tc>
          <w:tcPr>
            <w:tcW w:w="4814" w:type="dxa"/>
          </w:tcPr>
          <w:p w:rsidR="00431822" w:rsidRDefault="00431822" w:rsidP="00431822">
            <w:pPr>
              <w:pStyle w:val="a3"/>
              <w:jc w:val="both"/>
            </w:pPr>
          </w:p>
        </w:tc>
      </w:tr>
    </w:tbl>
    <w:p w:rsidR="00431822" w:rsidRDefault="00431822" w:rsidP="00431822">
      <w:pPr>
        <w:pStyle w:val="a3"/>
        <w:ind w:left="720"/>
        <w:jc w:val="both"/>
      </w:pPr>
    </w:p>
    <w:p w:rsidR="00431822" w:rsidRDefault="00431822" w:rsidP="00431822">
      <w:pPr>
        <w:pStyle w:val="a3"/>
        <w:numPr>
          <w:ilvl w:val="0"/>
          <w:numId w:val="1"/>
        </w:numPr>
        <w:jc w:val="both"/>
      </w:pPr>
      <w:r>
        <w:t>Основные принципы стандарта</w:t>
      </w:r>
      <w:r w:rsidR="00966524">
        <w:t xml:space="preserve"> (п.1.2)</w:t>
      </w:r>
      <w:r w:rsidR="005D600E">
        <w:t>. Как вы это себе представляете?</w:t>
      </w:r>
    </w:p>
    <w:p w:rsidR="00431822" w:rsidRDefault="00431822" w:rsidP="00431822">
      <w:pPr>
        <w:pStyle w:val="a3"/>
        <w:ind w:left="72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431822" w:rsidTr="00BA5FF1">
        <w:tc>
          <w:tcPr>
            <w:tcW w:w="3539" w:type="dxa"/>
          </w:tcPr>
          <w:p w:rsidR="00431822" w:rsidRDefault="00431822" w:rsidP="00431822">
            <w:pPr>
              <w:pStyle w:val="a3"/>
              <w:jc w:val="both"/>
            </w:pPr>
            <w:r>
              <w:t>ФГОС</w:t>
            </w:r>
          </w:p>
        </w:tc>
        <w:tc>
          <w:tcPr>
            <w:tcW w:w="2691" w:type="dxa"/>
          </w:tcPr>
          <w:p w:rsidR="00431822" w:rsidRDefault="00431822" w:rsidP="00431822">
            <w:pPr>
              <w:pStyle w:val="a3"/>
              <w:jc w:val="both"/>
            </w:pPr>
            <w:r>
              <w:t>практика</w:t>
            </w:r>
          </w:p>
        </w:tc>
        <w:tc>
          <w:tcPr>
            <w:tcW w:w="3115" w:type="dxa"/>
          </w:tcPr>
          <w:p w:rsidR="00431822" w:rsidRDefault="00431822" w:rsidP="00431822">
            <w:pPr>
              <w:pStyle w:val="a3"/>
              <w:jc w:val="both"/>
            </w:pPr>
            <w:r>
              <w:t>программа</w:t>
            </w:r>
          </w:p>
        </w:tc>
      </w:tr>
      <w:tr w:rsidR="00431822" w:rsidTr="00BA5FF1">
        <w:tc>
          <w:tcPr>
            <w:tcW w:w="3539" w:type="dxa"/>
          </w:tcPr>
          <w:p w:rsidR="00431822" w:rsidRDefault="00431822" w:rsidP="00431822">
            <w:pPr>
              <w:pStyle w:val="a3"/>
              <w:jc w:val="both"/>
            </w:pPr>
            <w:r>
              <w:t>Поддержка разнообразия детства</w:t>
            </w:r>
          </w:p>
        </w:tc>
        <w:tc>
          <w:tcPr>
            <w:tcW w:w="2691" w:type="dxa"/>
          </w:tcPr>
          <w:p w:rsidR="00431822" w:rsidRDefault="00431822" w:rsidP="00431822">
            <w:pPr>
              <w:pStyle w:val="a3"/>
              <w:jc w:val="both"/>
            </w:pPr>
          </w:p>
          <w:p w:rsidR="00431822" w:rsidRDefault="00431822" w:rsidP="00431822">
            <w:pPr>
              <w:pStyle w:val="a3"/>
              <w:jc w:val="both"/>
            </w:pPr>
          </w:p>
          <w:p w:rsidR="00BA5FF1" w:rsidRDefault="00BA5FF1" w:rsidP="00431822">
            <w:pPr>
              <w:pStyle w:val="a3"/>
              <w:jc w:val="both"/>
            </w:pPr>
          </w:p>
        </w:tc>
        <w:tc>
          <w:tcPr>
            <w:tcW w:w="3115" w:type="dxa"/>
          </w:tcPr>
          <w:p w:rsidR="00431822" w:rsidRDefault="00431822" w:rsidP="00431822">
            <w:pPr>
              <w:pStyle w:val="a3"/>
              <w:jc w:val="both"/>
            </w:pPr>
          </w:p>
        </w:tc>
      </w:tr>
      <w:tr w:rsidR="00431822" w:rsidTr="00BA5FF1">
        <w:tc>
          <w:tcPr>
            <w:tcW w:w="3539" w:type="dxa"/>
          </w:tcPr>
          <w:p w:rsidR="00431822" w:rsidRDefault="00431822" w:rsidP="00431822">
            <w:pPr>
              <w:pStyle w:val="a3"/>
              <w:jc w:val="both"/>
            </w:pPr>
            <w:r w:rsidRPr="00431822">
              <w:t>Личностно-развивающий и гуманистический характер взаимодействия</w:t>
            </w:r>
          </w:p>
        </w:tc>
        <w:tc>
          <w:tcPr>
            <w:tcW w:w="2691" w:type="dxa"/>
          </w:tcPr>
          <w:p w:rsidR="00431822" w:rsidRDefault="00431822" w:rsidP="00431822">
            <w:pPr>
              <w:pStyle w:val="a3"/>
              <w:jc w:val="both"/>
            </w:pPr>
          </w:p>
        </w:tc>
        <w:tc>
          <w:tcPr>
            <w:tcW w:w="3115" w:type="dxa"/>
          </w:tcPr>
          <w:p w:rsidR="00431822" w:rsidRDefault="00431822" w:rsidP="00431822">
            <w:pPr>
              <w:pStyle w:val="a3"/>
              <w:jc w:val="both"/>
            </w:pPr>
          </w:p>
        </w:tc>
      </w:tr>
      <w:tr w:rsidR="00431822" w:rsidTr="00BA5FF1">
        <w:tc>
          <w:tcPr>
            <w:tcW w:w="3539" w:type="dxa"/>
          </w:tcPr>
          <w:p w:rsidR="00431822" w:rsidRPr="00431822" w:rsidRDefault="00431822" w:rsidP="00431822">
            <w:pPr>
              <w:pStyle w:val="a3"/>
              <w:jc w:val="both"/>
            </w:pPr>
            <w:r w:rsidRPr="00431822">
              <w:t>Уважение личности ребенка</w:t>
            </w:r>
          </w:p>
        </w:tc>
        <w:tc>
          <w:tcPr>
            <w:tcW w:w="2691" w:type="dxa"/>
          </w:tcPr>
          <w:p w:rsidR="00431822" w:rsidRDefault="00431822" w:rsidP="00431822">
            <w:pPr>
              <w:pStyle w:val="a3"/>
              <w:jc w:val="both"/>
            </w:pPr>
          </w:p>
          <w:p w:rsidR="00431822" w:rsidRDefault="00431822" w:rsidP="00431822">
            <w:pPr>
              <w:pStyle w:val="a3"/>
              <w:jc w:val="both"/>
            </w:pPr>
          </w:p>
          <w:p w:rsidR="00431822" w:rsidRDefault="00431822" w:rsidP="00431822">
            <w:pPr>
              <w:pStyle w:val="a3"/>
              <w:jc w:val="both"/>
            </w:pPr>
          </w:p>
        </w:tc>
        <w:tc>
          <w:tcPr>
            <w:tcW w:w="3115" w:type="dxa"/>
          </w:tcPr>
          <w:p w:rsidR="00431822" w:rsidRDefault="00431822" w:rsidP="00431822">
            <w:pPr>
              <w:pStyle w:val="a3"/>
              <w:jc w:val="both"/>
            </w:pPr>
          </w:p>
        </w:tc>
      </w:tr>
    </w:tbl>
    <w:p w:rsidR="00431822" w:rsidRDefault="00431822" w:rsidP="00431822">
      <w:pPr>
        <w:pStyle w:val="a3"/>
        <w:jc w:val="both"/>
      </w:pPr>
    </w:p>
    <w:p w:rsidR="00431822" w:rsidRDefault="00431822" w:rsidP="00431822">
      <w:pPr>
        <w:pStyle w:val="a3"/>
        <w:numPr>
          <w:ilvl w:val="0"/>
          <w:numId w:val="1"/>
        </w:numPr>
        <w:jc w:val="both"/>
      </w:pPr>
      <w:r>
        <w:t>Основные принципы дошкольного образования</w:t>
      </w:r>
      <w:r w:rsidR="00966524">
        <w:t xml:space="preserve"> (п.1.4)</w:t>
      </w:r>
      <w:r w:rsidR="005D600E">
        <w:t>. Как это сделать?</w:t>
      </w:r>
    </w:p>
    <w:p w:rsidR="00431822" w:rsidRDefault="00431822" w:rsidP="00431822">
      <w:pPr>
        <w:pStyle w:val="a3"/>
        <w:ind w:left="72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1822" w:rsidTr="00D22EB9">
        <w:tc>
          <w:tcPr>
            <w:tcW w:w="3115" w:type="dxa"/>
          </w:tcPr>
          <w:p w:rsidR="00431822" w:rsidRDefault="00431822" w:rsidP="00431822">
            <w:pPr>
              <w:pStyle w:val="a3"/>
              <w:jc w:val="both"/>
            </w:pPr>
            <w:r>
              <w:t>ФГОС</w:t>
            </w:r>
          </w:p>
        </w:tc>
        <w:tc>
          <w:tcPr>
            <w:tcW w:w="3115" w:type="dxa"/>
          </w:tcPr>
          <w:p w:rsidR="00431822" w:rsidRDefault="00431822" w:rsidP="00D22EB9">
            <w:pPr>
              <w:pStyle w:val="a3"/>
              <w:jc w:val="both"/>
            </w:pPr>
            <w:r>
              <w:t>практика</w:t>
            </w:r>
          </w:p>
        </w:tc>
        <w:tc>
          <w:tcPr>
            <w:tcW w:w="3115" w:type="dxa"/>
          </w:tcPr>
          <w:p w:rsidR="00431822" w:rsidRDefault="00431822" w:rsidP="00D22EB9">
            <w:pPr>
              <w:pStyle w:val="a3"/>
              <w:jc w:val="both"/>
            </w:pPr>
            <w:r>
              <w:t>программа</w:t>
            </w:r>
          </w:p>
        </w:tc>
      </w:tr>
      <w:tr w:rsidR="00431822" w:rsidTr="00D22EB9">
        <w:tc>
          <w:tcPr>
            <w:tcW w:w="3115" w:type="dxa"/>
          </w:tcPr>
          <w:p w:rsidR="00431822" w:rsidRDefault="00431822" w:rsidP="00BA5FF1">
            <w:pPr>
              <w:pStyle w:val="a3"/>
              <w:jc w:val="both"/>
            </w:pPr>
            <w:r w:rsidRPr="00431822">
              <w:t>обогащение (амплификация) детского развития</w:t>
            </w:r>
          </w:p>
        </w:tc>
        <w:tc>
          <w:tcPr>
            <w:tcW w:w="3115" w:type="dxa"/>
          </w:tcPr>
          <w:p w:rsidR="00431822" w:rsidRDefault="00431822" w:rsidP="00D22EB9">
            <w:pPr>
              <w:pStyle w:val="a3"/>
              <w:jc w:val="both"/>
            </w:pPr>
          </w:p>
          <w:p w:rsidR="00431822" w:rsidRDefault="00431822" w:rsidP="00D22EB9">
            <w:pPr>
              <w:pStyle w:val="a3"/>
              <w:jc w:val="both"/>
            </w:pPr>
          </w:p>
        </w:tc>
        <w:tc>
          <w:tcPr>
            <w:tcW w:w="3115" w:type="dxa"/>
          </w:tcPr>
          <w:p w:rsidR="00431822" w:rsidRDefault="00431822" w:rsidP="00D22EB9">
            <w:pPr>
              <w:pStyle w:val="a3"/>
              <w:jc w:val="both"/>
            </w:pPr>
          </w:p>
        </w:tc>
      </w:tr>
      <w:tr w:rsidR="00431822" w:rsidTr="00D22EB9">
        <w:tc>
          <w:tcPr>
            <w:tcW w:w="3115" w:type="dxa"/>
          </w:tcPr>
          <w:p w:rsidR="00431822" w:rsidRDefault="00431822" w:rsidP="00BA5FF1">
            <w:pPr>
              <w:pStyle w:val="a3"/>
              <w:jc w:val="both"/>
            </w:pPr>
            <w:r w:rsidRPr="00431822">
              <w:t>сам ребенок становится активным в выборе содержания своего образования</w:t>
            </w:r>
          </w:p>
        </w:tc>
        <w:tc>
          <w:tcPr>
            <w:tcW w:w="3115" w:type="dxa"/>
          </w:tcPr>
          <w:p w:rsidR="00431822" w:rsidRDefault="00431822" w:rsidP="00D22EB9">
            <w:pPr>
              <w:pStyle w:val="a3"/>
              <w:jc w:val="both"/>
            </w:pPr>
          </w:p>
        </w:tc>
        <w:tc>
          <w:tcPr>
            <w:tcW w:w="3115" w:type="dxa"/>
          </w:tcPr>
          <w:p w:rsidR="00431822" w:rsidRDefault="00431822" w:rsidP="00D22EB9">
            <w:pPr>
              <w:pStyle w:val="a3"/>
              <w:jc w:val="both"/>
            </w:pPr>
          </w:p>
        </w:tc>
      </w:tr>
      <w:tr w:rsidR="00431822" w:rsidTr="00D22EB9">
        <w:tc>
          <w:tcPr>
            <w:tcW w:w="3115" w:type="dxa"/>
          </w:tcPr>
          <w:p w:rsidR="00431822" w:rsidRPr="00431822" w:rsidRDefault="00431822" w:rsidP="00431822">
            <w:pPr>
              <w:pStyle w:val="a3"/>
              <w:jc w:val="both"/>
            </w:pPr>
            <w:r w:rsidRPr="00431822">
              <w:t>поддержка инициативы</w:t>
            </w:r>
          </w:p>
          <w:p w:rsidR="00431822" w:rsidRPr="00431822" w:rsidRDefault="00431822" w:rsidP="00D22EB9">
            <w:pPr>
              <w:pStyle w:val="a3"/>
              <w:jc w:val="both"/>
            </w:pPr>
          </w:p>
        </w:tc>
        <w:tc>
          <w:tcPr>
            <w:tcW w:w="3115" w:type="dxa"/>
          </w:tcPr>
          <w:p w:rsidR="00431822" w:rsidRDefault="00431822" w:rsidP="00D22EB9">
            <w:pPr>
              <w:pStyle w:val="a3"/>
              <w:jc w:val="both"/>
            </w:pPr>
          </w:p>
          <w:p w:rsidR="00431822" w:rsidRDefault="00431822" w:rsidP="00D22EB9">
            <w:pPr>
              <w:pStyle w:val="a3"/>
              <w:jc w:val="both"/>
            </w:pPr>
          </w:p>
          <w:p w:rsidR="00BA5FF1" w:rsidRDefault="00BA5FF1" w:rsidP="00D22EB9">
            <w:pPr>
              <w:pStyle w:val="a3"/>
              <w:jc w:val="both"/>
            </w:pPr>
          </w:p>
          <w:p w:rsidR="00431822" w:rsidRDefault="00431822" w:rsidP="00D22EB9">
            <w:pPr>
              <w:pStyle w:val="a3"/>
              <w:jc w:val="both"/>
            </w:pPr>
          </w:p>
        </w:tc>
        <w:tc>
          <w:tcPr>
            <w:tcW w:w="3115" w:type="dxa"/>
          </w:tcPr>
          <w:p w:rsidR="00431822" w:rsidRDefault="00431822" w:rsidP="00D22EB9">
            <w:pPr>
              <w:pStyle w:val="a3"/>
              <w:jc w:val="both"/>
            </w:pPr>
          </w:p>
        </w:tc>
      </w:tr>
      <w:tr w:rsidR="00431822" w:rsidTr="00D22EB9">
        <w:tc>
          <w:tcPr>
            <w:tcW w:w="3115" w:type="dxa"/>
          </w:tcPr>
          <w:p w:rsidR="00431822" w:rsidRPr="00431822" w:rsidRDefault="00431822" w:rsidP="00431822">
            <w:pPr>
              <w:pStyle w:val="a3"/>
              <w:jc w:val="both"/>
            </w:pPr>
            <w:r w:rsidRPr="00431822">
              <w:t>сотрудничество с семьей</w:t>
            </w:r>
          </w:p>
          <w:p w:rsidR="00431822" w:rsidRPr="00431822" w:rsidRDefault="00431822" w:rsidP="00431822">
            <w:pPr>
              <w:pStyle w:val="a3"/>
              <w:jc w:val="both"/>
            </w:pPr>
          </w:p>
        </w:tc>
        <w:tc>
          <w:tcPr>
            <w:tcW w:w="3115" w:type="dxa"/>
          </w:tcPr>
          <w:p w:rsidR="00431822" w:rsidRDefault="00431822" w:rsidP="00D22EB9">
            <w:pPr>
              <w:pStyle w:val="a3"/>
              <w:jc w:val="both"/>
            </w:pPr>
          </w:p>
          <w:p w:rsidR="00431822" w:rsidRDefault="00431822" w:rsidP="00D22EB9">
            <w:pPr>
              <w:pStyle w:val="a3"/>
              <w:jc w:val="both"/>
            </w:pPr>
          </w:p>
          <w:p w:rsidR="00431822" w:rsidRDefault="00431822" w:rsidP="00D22EB9">
            <w:pPr>
              <w:pStyle w:val="a3"/>
              <w:jc w:val="both"/>
            </w:pPr>
          </w:p>
          <w:p w:rsidR="00431822" w:rsidRDefault="00431822" w:rsidP="00D22EB9">
            <w:pPr>
              <w:pStyle w:val="a3"/>
              <w:jc w:val="both"/>
            </w:pPr>
          </w:p>
        </w:tc>
        <w:tc>
          <w:tcPr>
            <w:tcW w:w="3115" w:type="dxa"/>
          </w:tcPr>
          <w:p w:rsidR="00431822" w:rsidRDefault="00431822" w:rsidP="00D22EB9">
            <w:pPr>
              <w:pStyle w:val="a3"/>
              <w:jc w:val="both"/>
            </w:pPr>
          </w:p>
        </w:tc>
      </w:tr>
    </w:tbl>
    <w:p w:rsidR="00431822" w:rsidRDefault="00431822" w:rsidP="00431822">
      <w:pPr>
        <w:pStyle w:val="a3"/>
        <w:jc w:val="both"/>
      </w:pPr>
    </w:p>
    <w:p w:rsidR="00431822" w:rsidRPr="00966524" w:rsidRDefault="00431822" w:rsidP="00431822">
      <w:pPr>
        <w:pStyle w:val="a3"/>
        <w:numPr>
          <w:ilvl w:val="0"/>
          <w:numId w:val="1"/>
        </w:numPr>
        <w:jc w:val="both"/>
      </w:pPr>
      <w:r w:rsidRPr="00966524">
        <w:rPr>
          <w:bCs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– образовательные области)</w:t>
      </w:r>
      <w:r w:rsidR="00966524">
        <w:rPr>
          <w:bCs/>
        </w:rPr>
        <w:t xml:space="preserve"> (п.2.6)</w:t>
      </w:r>
      <w:r w:rsidRPr="00966524">
        <w:rPr>
          <w:bCs/>
        </w:rPr>
        <w:t>:</w:t>
      </w:r>
    </w:p>
    <w:p w:rsidR="00431822" w:rsidRPr="00966524" w:rsidRDefault="00431822" w:rsidP="00431822">
      <w:pPr>
        <w:pStyle w:val="a3"/>
        <w:ind w:left="720"/>
        <w:jc w:val="both"/>
        <w:rPr>
          <w:bCs/>
        </w:rPr>
      </w:pPr>
      <w:r w:rsidRPr="00966524">
        <w:rPr>
          <w:bCs/>
        </w:rPr>
        <w:t xml:space="preserve">- </w:t>
      </w:r>
    </w:p>
    <w:p w:rsidR="00431822" w:rsidRDefault="00431822" w:rsidP="00431822">
      <w:pPr>
        <w:pStyle w:val="a3"/>
        <w:ind w:left="720"/>
        <w:jc w:val="both"/>
        <w:rPr>
          <w:b/>
          <w:bCs/>
        </w:rPr>
      </w:pPr>
      <w:r>
        <w:rPr>
          <w:b/>
          <w:bCs/>
        </w:rPr>
        <w:t>-</w:t>
      </w:r>
    </w:p>
    <w:p w:rsidR="00431822" w:rsidRDefault="00431822" w:rsidP="00431822">
      <w:pPr>
        <w:pStyle w:val="a3"/>
        <w:ind w:left="720"/>
        <w:jc w:val="both"/>
        <w:rPr>
          <w:b/>
          <w:bCs/>
        </w:rPr>
      </w:pPr>
      <w:r>
        <w:rPr>
          <w:b/>
          <w:bCs/>
        </w:rPr>
        <w:t>-</w:t>
      </w:r>
    </w:p>
    <w:p w:rsidR="00431822" w:rsidRDefault="00431822" w:rsidP="00431822">
      <w:pPr>
        <w:pStyle w:val="a3"/>
        <w:ind w:left="720"/>
        <w:jc w:val="both"/>
        <w:rPr>
          <w:b/>
          <w:bCs/>
        </w:rPr>
      </w:pPr>
      <w:r>
        <w:rPr>
          <w:b/>
          <w:bCs/>
        </w:rPr>
        <w:t>-</w:t>
      </w:r>
    </w:p>
    <w:p w:rsidR="00431822" w:rsidRDefault="00431822" w:rsidP="00431822">
      <w:pPr>
        <w:pStyle w:val="a3"/>
        <w:ind w:left="720"/>
        <w:jc w:val="both"/>
        <w:rPr>
          <w:b/>
          <w:bCs/>
        </w:rPr>
      </w:pPr>
      <w:r>
        <w:rPr>
          <w:b/>
          <w:bCs/>
        </w:rPr>
        <w:t>-</w:t>
      </w:r>
    </w:p>
    <w:p w:rsidR="00431822" w:rsidRDefault="00431822" w:rsidP="00431822">
      <w:pPr>
        <w:pStyle w:val="a3"/>
        <w:jc w:val="both"/>
        <w:rPr>
          <w:b/>
          <w:bCs/>
        </w:rPr>
      </w:pPr>
    </w:p>
    <w:p w:rsidR="00431822" w:rsidRDefault="00431822" w:rsidP="00431822">
      <w:pPr>
        <w:pStyle w:val="a3"/>
        <w:jc w:val="both"/>
        <w:rPr>
          <w:b/>
          <w:bCs/>
        </w:rPr>
      </w:pPr>
    </w:p>
    <w:p w:rsidR="00966524" w:rsidRDefault="00966524" w:rsidP="00966524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Стандарт направлен на достижение следующих целей (п.1.5.)</w:t>
      </w:r>
    </w:p>
    <w:p w:rsidR="00966524" w:rsidRDefault="00966524" w:rsidP="00966524">
      <w:pPr>
        <w:pStyle w:val="a3"/>
        <w:ind w:left="360"/>
        <w:jc w:val="both"/>
        <w:rPr>
          <w:bCs/>
        </w:rPr>
      </w:pPr>
      <w:r>
        <w:rPr>
          <w:bCs/>
        </w:rPr>
        <w:t>- статус;</w:t>
      </w:r>
    </w:p>
    <w:p w:rsidR="00966524" w:rsidRDefault="00966524" w:rsidP="00966524">
      <w:pPr>
        <w:pStyle w:val="a3"/>
        <w:ind w:left="360"/>
        <w:jc w:val="both"/>
        <w:rPr>
          <w:bCs/>
        </w:rPr>
      </w:pPr>
      <w:r>
        <w:rPr>
          <w:bCs/>
        </w:rPr>
        <w:t>- равенство;</w:t>
      </w:r>
    </w:p>
    <w:p w:rsidR="00966524" w:rsidRDefault="00966524" w:rsidP="00966524">
      <w:pPr>
        <w:pStyle w:val="a3"/>
        <w:ind w:left="360"/>
        <w:jc w:val="both"/>
        <w:rPr>
          <w:bCs/>
        </w:rPr>
      </w:pPr>
      <w:r>
        <w:rPr>
          <w:bCs/>
        </w:rPr>
        <w:t>- гарантии;</w:t>
      </w:r>
    </w:p>
    <w:p w:rsidR="00966524" w:rsidRPr="00966524" w:rsidRDefault="00966524" w:rsidP="00966524">
      <w:pPr>
        <w:pStyle w:val="a3"/>
        <w:ind w:left="360"/>
        <w:jc w:val="both"/>
        <w:rPr>
          <w:b/>
          <w:bCs/>
        </w:rPr>
      </w:pPr>
      <w:r>
        <w:rPr>
          <w:bCs/>
        </w:rPr>
        <w:t xml:space="preserve">- </w:t>
      </w:r>
      <w:r w:rsidRPr="00966524">
        <w:rPr>
          <w:b/>
          <w:bCs/>
        </w:rPr>
        <w:t>сохранение единства образовательного пространства РФ ДО</w:t>
      </w:r>
    </w:p>
    <w:p w:rsidR="00966524" w:rsidRDefault="00966524" w:rsidP="00966524">
      <w:pPr>
        <w:pStyle w:val="a3"/>
        <w:ind w:left="360"/>
        <w:jc w:val="both"/>
        <w:rPr>
          <w:bCs/>
        </w:rPr>
      </w:pPr>
    </w:p>
    <w:p w:rsidR="00BA5FF1" w:rsidRDefault="00BA5FF1" w:rsidP="00966524">
      <w:pPr>
        <w:pStyle w:val="a3"/>
        <w:ind w:left="360"/>
        <w:jc w:val="both"/>
        <w:rPr>
          <w:bCs/>
        </w:rPr>
      </w:pPr>
    </w:p>
    <w:p w:rsidR="00431822" w:rsidRDefault="00966524" w:rsidP="00966524">
      <w:pPr>
        <w:pStyle w:val="a3"/>
        <w:numPr>
          <w:ilvl w:val="0"/>
          <w:numId w:val="1"/>
        </w:numPr>
        <w:jc w:val="both"/>
        <w:rPr>
          <w:bCs/>
        </w:rPr>
      </w:pPr>
      <w:r w:rsidRPr="00966524">
        <w:rPr>
          <w:bCs/>
        </w:rPr>
        <w:t>Содержание Программы должно отражать следующие аспекты образовательной среды для ребенка дошкольного возраста</w:t>
      </w:r>
      <w:r>
        <w:rPr>
          <w:bCs/>
        </w:rPr>
        <w:t xml:space="preserve"> (п.2.8)</w:t>
      </w:r>
      <w:r w:rsidR="005D600E">
        <w:rPr>
          <w:bCs/>
        </w:rPr>
        <w:t>. Представьте конкретные методы</w:t>
      </w:r>
      <w:r w:rsidRPr="00966524">
        <w:rPr>
          <w:bCs/>
        </w:rPr>
        <w:t>:</w:t>
      </w:r>
    </w:p>
    <w:p w:rsidR="00966524" w:rsidRPr="00966524" w:rsidRDefault="00966524" w:rsidP="00966524">
      <w:pPr>
        <w:pStyle w:val="a3"/>
        <w:ind w:left="720"/>
        <w:jc w:val="both"/>
        <w:rPr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097"/>
      </w:tblGrid>
      <w:tr w:rsidR="00966524" w:rsidRPr="00966524" w:rsidTr="00966524">
        <w:tc>
          <w:tcPr>
            <w:tcW w:w="4253" w:type="dxa"/>
          </w:tcPr>
          <w:p w:rsidR="00966524" w:rsidRPr="00966524" w:rsidRDefault="00966524" w:rsidP="00966524">
            <w:pPr>
              <w:pStyle w:val="a3"/>
              <w:jc w:val="both"/>
              <w:rPr>
                <w:bCs/>
              </w:rPr>
            </w:pPr>
            <w:r w:rsidRPr="00966524">
              <w:rPr>
                <w:bCs/>
              </w:rPr>
              <w:t>ФГОС</w:t>
            </w:r>
          </w:p>
        </w:tc>
        <w:tc>
          <w:tcPr>
            <w:tcW w:w="5097" w:type="dxa"/>
          </w:tcPr>
          <w:p w:rsidR="00966524" w:rsidRPr="00966524" w:rsidRDefault="00966524" w:rsidP="00966524">
            <w:pPr>
              <w:pStyle w:val="a3"/>
              <w:jc w:val="both"/>
              <w:rPr>
                <w:bCs/>
              </w:rPr>
            </w:pPr>
            <w:r w:rsidRPr="00966524">
              <w:rPr>
                <w:bCs/>
              </w:rPr>
              <w:t>практика</w:t>
            </w:r>
          </w:p>
        </w:tc>
      </w:tr>
      <w:tr w:rsidR="00966524" w:rsidRPr="00966524" w:rsidTr="00966524">
        <w:tc>
          <w:tcPr>
            <w:tcW w:w="4253" w:type="dxa"/>
          </w:tcPr>
          <w:p w:rsidR="00966524" w:rsidRPr="00966524" w:rsidRDefault="00966524" w:rsidP="00966524">
            <w:pPr>
              <w:pStyle w:val="a3"/>
              <w:jc w:val="both"/>
              <w:rPr>
                <w:bCs/>
              </w:rPr>
            </w:pPr>
            <w:r w:rsidRPr="00966524">
              <w:rPr>
                <w:bCs/>
              </w:rPr>
              <w:lastRenderedPageBreak/>
              <w:t>предметно-пространственная развивающая образовательная среда</w:t>
            </w:r>
          </w:p>
        </w:tc>
        <w:tc>
          <w:tcPr>
            <w:tcW w:w="5097" w:type="dxa"/>
          </w:tcPr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BA5FF1" w:rsidRDefault="00BA5FF1" w:rsidP="00966524">
            <w:pPr>
              <w:pStyle w:val="a3"/>
              <w:jc w:val="both"/>
              <w:rPr>
                <w:bCs/>
              </w:rPr>
            </w:pPr>
          </w:p>
          <w:p w:rsidR="00BA5FF1" w:rsidRPr="00966524" w:rsidRDefault="00BA5FF1" w:rsidP="00966524">
            <w:pPr>
              <w:pStyle w:val="a3"/>
              <w:jc w:val="both"/>
              <w:rPr>
                <w:bCs/>
              </w:rPr>
            </w:pPr>
          </w:p>
        </w:tc>
      </w:tr>
      <w:tr w:rsidR="00966524" w:rsidRPr="00966524" w:rsidTr="00966524">
        <w:tc>
          <w:tcPr>
            <w:tcW w:w="4253" w:type="dxa"/>
          </w:tcPr>
          <w:p w:rsidR="00966524" w:rsidRPr="00966524" w:rsidRDefault="00966524" w:rsidP="00966524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характер взаимодействия со взрослыми</w:t>
            </w:r>
          </w:p>
        </w:tc>
        <w:tc>
          <w:tcPr>
            <w:tcW w:w="5097" w:type="dxa"/>
          </w:tcPr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BA5FF1" w:rsidRDefault="00BA5FF1" w:rsidP="00966524">
            <w:pPr>
              <w:pStyle w:val="a3"/>
              <w:jc w:val="both"/>
              <w:rPr>
                <w:bCs/>
              </w:rPr>
            </w:pPr>
          </w:p>
          <w:p w:rsidR="00BA5FF1" w:rsidRPr="00966524" w:rsidRDefault="00BA5FF1" w:rsidP="00966524">
            <w:pPr>
              <w:pStyle w:val="a3"/>
              <w:jc w:val="both"/>
              <w:rPr>
                <w:bCs/>
              </w:rPr>
            </w:pPr>
          </w:p>
        </w:tc>
      </w:tr>
      <w:tr w:rsidR="00966524" w:rsidRPr="00966524" w:rsidTr="00966524">
        <w:tc>
          <w:tcPr>
            <w:tcW w:w="4253" w:type="dxa"/>
          </w:tcPr>
          <w:p w:rsidR="00966524" w:rsidRPr="00966524" w:rsidRDefault="00966524" w:rsidP="00966524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характер взаимодействия в другими детьми</w:t>
            </w:r>
          </w:p>
        </w:tc>
        <w:tc>
          <w:tcPr>
            <w:tcW w:w="5097" w:type="dxa"/>
          </w:tcPr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BA5FF1" w:rsidRDefault="00BA5FF1" w:rsidP="00966524">
            <w:pPr>
              <w:pStyle w:val="a3"/>
              <w:jc w:val="both"/>
              <w:rPr>
                <w:bCs/>
              </w:rPr>
            </w:pPr>
          </w:p>
          <w:p w:rsidR="00BA5FF1" w:rsidRPr="00966524" w:rsidRDefault="00BA5FF1" w:rsidP="00966524">
            <w:pPr>
              <w:pStyle w:val="a3"/>
              <w:jc w:val="both"/>
              <w:rPr>
                <w:bCs/>
              </w:rPr>
            </w:pPr>
          </w:p>
        </w:tc>
      </w:tr>
      <w:tr w:rsidR="00966524" w:rsidRPr="00966524" w:rsidTr="00966524">
        <w:tc>
          <w:tcPr>
            <w:tcW w:w="4253" w:type="dxa"/>
          </w:tcPr>
          <w:p w:rsidR="00966524" w:rsidRDefault="00966524" w:rsidP="00966524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система отношений ребенка к миру, к другим людям, к самому себе</w:t>
            </w:r>
          </w:p>
        </w:tc>
        <w:tc>
          <w:tcPr>
            <w:tcW w:w="5097" w:type="dxa"/>
          </w:tcPr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966524" w:rsidRDefault="00966524" w:rsidP="00966524">
            <w:pPr>
              <w:pStyle w:val="a3"/>
              <w:jc w:val="both"/>
              <w:rPr>
                <w:bCs/>
              </w:rPr>
            </w:pPr>
          </w:p>
          <w:p w:rsidR="00BA5FF1" w:rsidRDefault="00BA5FF1" w:rsidP="00966524">
            <w:pPr>
              <w:pStyle w:val="a3"/>
              <w:jc w:val="both"/>
              <w:rPr>
                <w:bCs/>
              </w:rPr>
            </w:pPr>
          </w:p>
          <w:p w:rsidR="00BA5FF1" w:rsidRPr="00966524" w:rsidRDefault="00BA5FF1" w:rsidP="00966524">
            <w:pPr>
              <w:pStyle w:val="a3"/>
              <w:jc w:val="both"/>
              <w:rPr>
                <w:bCs/>
              </w:rPr>
            </w:pPr>
          </w:p>
        </w:tc>
      </w:tr>
    </w:tbl>
    <w:p w:rsidR="00966524" w:rsidRDefault="00966524" w:rsidP="00966524">
      <w:pPr>
        <w:pStyle w:val="a3"/>
        <w:ind w:left="720"/>
        <w:jc w:val="both"/>
        <w:rPr>
          <w:b/>
          <w:bCs/>
        </w:rPr>
      </w:pPr>
    </w:p>
    <w:p w:rsidR="005E2B63" w:rsidRPr="005E2B63" w:rsidRDefault="005E2B63" w:rsidP="005E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успешной реализации Программы должны быть обеспечены следующие психолого-педагогические условия</w:t>
      </w:r>
      <w:r w:rsidR="005D600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примере (конкретно)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2B63" w:rsidRDefault="005E2B63" w:rsidP="005E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E2B63" w:rsidTr="005E2B63">
        <w:tc>
          <w:tcPr>
            <w:tcW w:w="9345" w:type="dxa"/>
          </w:tcPr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2B63" w:rsidRDefault="005E2B63" w:rsidP="005E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E2B63" w:rsidTr="005E2B63">
        <w:tc>
          <w:tcPr>
            <w:tcW w:w="9345" w:type="dxa"/>
          </w:tcPr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2B63" w:rsidRDefault="005E2B63" w:rsidP="005E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E2B63" w:rsidTr="005E2B63">
        <w:tc>
          <w:tcPr>
            <w:tcW w:w="9345" w:type="dxa"/>
          </w:tcPr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2B63" w:rsidRDefault="005E2B63" w:rsidP="005E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E2B63" w:rsidTr="005E2B63">
        <w:tc>
          <w:tcPr>
            <w:tcW w:w="9345" w:type="dxa"/>
          </w:tcPr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2B63" w:rsidRDefault="005E2B63" w:rsidP="005E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E2B63" w:rsidTr="005E2B63">
        <w:tc>
          <w:tcPr>
            <w:tcW w:w="9345" w:type="dxa"/>
          </w:tcPr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2B63" w:rsidRDefault="005E2B63" w:rsidP="005E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E2B63" w:rsidTr="005E2B63">
        <w:tc>
          <w:tcPr>
            <w:tcW w:w="9345" w:type="dxa"/>
          </w:tcPr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63" w:rsidRDefault="005E2B63" w:rsidP="005E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2B63" w:rsidRDefault="005E2B63" w:rsidP="005E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защита детей от всех форм физического и психического насилия</w:t>
      </w:r>
      <w:r w:rsidRPr="005E2B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B63" w:rsidRPr="005E2B63" w:rsidRDefault="005E2B63" w:rsidP="005E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63" w:rsidRPr="005E2B63" w:rsidRDefault="005E2B63" w:rsidP="005E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(п. 3.2.1).</w:t>
      </w:r>
    </w:p>
    <w:p w:rsidR="00BA5FF1" w:rsidRDefault="00BA5FF1" w:rsidP="005E2B63">
      <w:pPr>
        <w:pStyle w:val="a3"/>
        <w:jc w:val="both"/>
        <w:rPr>
          <w:b/>
          <w:bCs/>
        </w:rPr>
      </w:pPr>
    </w:p>
    <w:p w:rsidR="005E2B63" w:rsidRDefault="006D55C8" w:rsidP="006D55C8">
      <w:pPr>
        <w:pStyle w:val="a3"/>
        <w:jc w:val="center"/>
        <w:rPr>
          <w:b/>
          <w:bCs/>
        </w:rPr>
      </w:pPr>
      <w:r>
        <w:rPr>
          <w:b/>
          <w:bCs/>
        </w:rPr>
        <w:t>Личностно-ориентированное взаимодействие</w:t>
      </w:r>
    </w:p>
    <w:p w:rsidR="005D600E" w:rsidRDefault="005D600E" w:rsidP="006D55C8">
      <w:pPr>
        <w:pStyle w:val="a3"/>
        <w:jc w:val="center"/>
        <w:rPr>
          <w:b/>
          <w:bCs/>
        </w:rPr>
      </w:pPr>
    </w:p>
    <w:p w:rsidR="005D600E" w:rsidRPr="005D600E" w:rsidRDefault="005D600E" w:rsidP="005D600E">
      <w:pPr>
        <w:pStyle w:val="a3"/>
        <w:ind w:firstLine="708"/>
        <w:jc w:val="both"/>
        <w:rPr>
          <w:bCs/>
        </w:rPr>
      </w:pPr>
      <w:r>
        <w:rPr>
          <w:bCs/>
        </w:rPr>
        <w:t>Заполняя таблицу, укажите конкретные способы, которыми владеете или о которых знаете:</w:t>
      </w:r>
    </w:p>
    <w:p w:rsidR="006D55C8" w:rsidRDefault="006D55C8" w:rsidP="006D55C8">
      <w:pPr>
        <w:pStyle w:val="a3"/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829"/>
      </w:tblGrid>
      <w:tr w:rsidR="006D55C8" w:rsidRPr="006D55C8" w:rsidTr="005D600E">
        <w:tc>
          <w:tcPr>
            <w:tcW w:w="2830" w:type="dxa"/>
          </w:tcPr>
          <w:p w:rsidR="006D55C8" w:rsidRPr="006D55C8" w:rsidRDefault="006D55C8" w:rsidP="005D600E">
            <w:pPr>
              <w:pStyle w:val="a3"/>
              <w:jc w:val="center"/>
              <w:rPr>
                <w:bCs/>
              </w:rPr>
            </w:pPr>
            <w:r w:rsidRPr="006D55C8">
              <w:rPr>
                <w:bCs/>
              </w:rPr>
              <w:t>Свойства личности</w:t>
            </w:r>
          </w:p>
        </w:tc>
        <w:tc>
          <w:tcPr>
            <w:tcW w:w="3686" w:type="dxa"/>
          </w:tcPr>
          <w:p w:rsidR="006D55C8" w:rsidRPr="006D55C8" w:rsidRDefault="006D55C8" w:rsidP="005D600E">
            <w:pPr>
              <w:pStyle w:val="a3"/>
              <w:jc w:val="center"/>
              <w:rPr>
                <w:bCs/>
              </w:rPr>
            </w:pPr>
            <w:r w:rsidRPr="006D55C8">
              <w:rPr>
                <w:bCs/>
              </w:rPr>
              <w:t>Способы развития</w:t>
            </w:r>
          </w:p>
        </w:tc>
        <w:tc>
          <w:tcPr>
            <w:tcW w:w="2829" w:type="dxa"/>
          </w:tcPr>
          <w:p w:rsidR="006D55C8" w:rsidRPr="006D55C8" w:rsidRDefault="006D55C8" w:rsidP="005D60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Уровень важности для детей</w:t>
            </w:r>
          </w:p>
        </w:tc>
      </w:tr>
      <w:tr w:rsidR="006D55C8" w:rsidRPr="006D55C8" w:rsidTr="005D600E">
        <w:tc>
          <w:tcPr>
            <w:tcW w:w="2830" w:type="dxa"/>
          </w:tcPr>
          <w:p w:rsidR="006D55C8" w:rsidRPr="006D55C8" w:rsidRDefault="006D55C8" w:rsidP="006D55C8">
            <w:pPr>
              <w:pStyle w:val="a3"/>
              <w:rPr>
                <w:bCs/>
              </w:rPr>
            </w:pPr>
            <w:r w:rsidRPr="006D55C8">
              <w:rPr>
                <w:bCs/>
              </w:rPr>
              <w:t>Социально-педагогическая ориентация</w:t>
            </w:r>
          </w:p>
        </w:tc>
        <w:tc>
          <w:tcPr>
            <w:tcW w:w="3686" w:type="dxa"/>
          </w:tcPr>
          <w:p w:rsidR="006D55C8" w:rsidRDefault="006D55C8" w:rsidP="006D55C8">
            <w:pPr>
              <w:pStyle w:val="a3"/>
              <w:rPr>
                <w:bCs/>
              </w:rPr>
            </w:pPr>
          </w:p>
          <w:p w:rsidR="006D55C8" w:rsidRDefault="006D55C8" w:rsidP="006D55C8">
            <w:pPr>
              <w:pStyle w:val="a3"/>
              <w:rPr>
                <w:bCs/>
              </w:rPr>
            </w:pPr>
          </w:p>
          <w:p w:rsidR="006D55C8" w:rsidRPr="006D55C8" w:rsidRDefault="006D55C8" w:rsidP="006D55C8">
            <w:pPr>
              <w:pStyle w:val="a3"/>
              <w:rPr>
                <w:bCs/>
              </w:rPr>
            </w:pPr>
          </w:p>
        </w:tc>
        <w:tc>
          <w:tcPr>
            <w:tcW w:w="2829" w:type="dxa"/>
          </w:tcPr>
          <w:p w:rsidR="006D55C8" w:rsidRPr="006D55C8" w:rsidRDefault="006D55C8" w:rsidP="006D55C8">
            <w:pPr>
              <w:pStyle w:val="a3"/>
              <w:rPr>
                <w:bCs/>
              </w:rPr>
            </w:pPr>
          </w:p>
        </w:tc>
      </w:tr>
      <w:tr w:rsidR="006D55C8" w:rsidRPr="006D55C8" w:rsidTr="005D600E">
        <w:tc>
          <w:tcPr>
            <w:tcW w:w="2830" w:type="dxa"/>
          </w:tcPr>
          <w:p w:rsidR="006D55C8" w:rsidRPr="006D55C8" w:rsidRDefault="006D55C8" w:rsidP="006D55C8">
            <w:pPr>
              <w:pStyle w:val="a3"/>
              <w:rPr>
                <w:bCs/>
              </w:rPr>
            </w:pPr>
            <w:r>
              <w:rPr>
                <w:bCs/>
              </w:rPr>
              <w:t>Рефлексивные способности</w:t>
            </w:r>
          </w:p>
        </w:tc>
        <w:tc>
          <w:tcPr>
            <w:tcW w:w="3686" w:type="dxa"/>
          </w:tcPr>
          <w:p w:rsidR="006D55C8" w:rsidRDefault="006D55C8" w:rsidP="006D55C8">
            <w:pPr>
              <w:pStyle w:val="a3"/>
              <w:rPr>
                <w:bCs/>
              </w:rPr>
            </w:pPr>
          </w:p>
          <w:p w:rsidR="006D55C8" w:rsidRPr="006D55C8" w:rsidRDefault="006D55C8" w:rsidP="006D55C8">
            <w:pPr>
              <w:pStyle w:val="a3"/>
              <w:rPr>
                <w:bCs/>
              </w:rPr>
            </w:pPr>
          </w:p>
        </w:tc>
        <w:tc>
          <w:tcPr>
            <w:tcW w:w="2829" w:type="dxa"/>
          </w:tcPr>
          <w:p w:rsidR="006D55C8" w:rsidRPr="006D55C8" w:rsidRDefault="006D55C8" w:rsidP="006D55C8">
            <w:pPr>
              <w:pStyle w:val="a3"/>
              <w:rPr>
                <w:bCs/>
              </w:rPr>
            </w:pPr>
          </w:p>
        </w:tc>
      </w:tr>
      <w:tr w:rsidR="006D55C8" w:rsidRPr="006D55C8" w:rsidTr="005D600E">
        <w:tc>
          <w:tcPr>
            <w:tcW w:w="2830" w:type="dxa"/>
          </w:tcPr>
          <w:p w:rsidR="006D55C8" w:rsidRPr="006D55C8" w:rsidRDefault="006D55C8" w:rsidP="006D55C8">
            <w:pPr>
              <w:pStyle w:val="a3"/>
              <w:rPr>
                <w:bCs/>
              </w:rPr>
            </w:pPr>
            <w:r>
              <w:rPr>
                <w:bCs/>
              </w:rPr>
              <w:t>Методологическая культура</w:t>
            </w:r>
          </w:p>
        </w:tc>
        <w:tc>
          <w:tcPr>
            <w:tcW w:w="3686" w:type="dxa"/>
          </w:tcPr>
          <w:p w:rsidR="006D55C8" w:rsidRDefault="006D55C8" w:rsidP="006D55C8">
            <w:pPr>
              <w:pStyle w:val="a3"/>
              <w:rPr>
                <w:bCs/>
              </w:rPr>
            </w:pPr>
          </w:p>
          <w:p w:rsidR="006D55C8" w:rsidRPr="006D55C8" w:rsidRDefault="006D55C8" w:rsidP="006D55C8">
            <w:pPr>
              <w:pStyle w:val="a3"/>
              <w:rPr>
                <w:bCs/>
              </w:rPr>
            </w:pPr>
          </w:p>
        </w:tc>
        <w:tc>
          <w:tcPr>
            <w:tcW w:w="2829" w:type="dxa"/>
          </w:tcPr>
          <w:p w:rsidR="006D55C8" w:rsidRPr="006D55C8" w:rsidRDefault="006D55C8" w:rsidP="006D55C8">
            <w:pPr>
              <w:pStyle w:val="a3"/>
              <w:rPr>
                <w:bCs/>
              </w:rPr>
            </w:pPr>
          </w:p>
        </w:tc>
      </w:tr>
    </w:tbl>
    <w:p w:rsidR="005D600E" w:rsidRDefault="005D600E" w:rsidP="006D55C8">
      <w:pPr>
        <w:pStyle w:val="a3"/>
        <w:jc w:val="center"/>
        <w:rPr>
          <w:b/>
          <w:bCs/>
        </w:rPr>
      </w:pPr>
    </w:p>
    <w:p w:rsidR="006D55C8" w:rsidRDefault="006D55C8" w:rsidP="006D55C8">
      <w:pPr>
        <w:pStyle w:val="a3"/>
        <w:jc w:val="center"/>
        <w:rPr>
          <w:b/>
          <w:bCs/>
        </w:rPr>
      </w:pPr>
      <w:r>
        <w:rPr>
          <w:b/>
          <w:bCs/>
        </w:rPr>
        <w:t>Составляющие педагогической технологии</w:t>
      </w:r>
    </w:p>
    <w:p w:rsidR="005D600E" w:rsidRPr="005D600E" w:rsidRDefault="005D600E" w:rsidP="005D600E">
      <w:pPr>
        <w:pStyle w:val="a3"/>
        <w:jc w:val="both"/>
        <w:rPr>
          <w:bCs/>
        </w:rPr>
      </w:pPr>
      <w:r w:rsidRPr="005D600E">
        <w:rPr>
          <w:bCs/>
        </w:rPr>
        <w:t>Напишите конкретные практические виды деятельности.</w:t>
      </w:r>
    </w:p>
    <w:p w:rsidR="006D55C8" w:rsidRPr="005D600E" w:rsidRDefault="006D55C8" w:rsidP="006D55C8">
      <w:pPr>
        <w:pStyle w:val="a3"/>
        <w:jc w:val="center"/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55C8" w:rsidTr="006D55C8">
        <w:tc>
          <w:tcPr>
            <w:tcW w:w="4672" w:type="dxa"/>
          </w:tcPr>
          <w:p w:rsidR="006D55C8" w:rsidRDefault="006D55C8" w:rsidP="006D55C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4673" w:type="dxa"/>
          </w:tcPr>
          <w:p w:rsidR="006D55C8" w:rsidRDefault="006D55C8" w:rsidP="006D55C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</w:tr>
      <w:tr w:rsidR="006D55C8" w:rsidTr="006D55C8">
        <w:tc>
          <w:tcPr>
            <w:tcW w:w="4672" w:type="dxa"/>
          </w:tcPr>
          <w:p w:rsidR="006D55C8" w:rsidRPr="006D55C8" w:rsidRDefault="006D55C8" w:rsidP="006D55C8">
            <w:pPr>
              <w:pStyle w:val="a3"/>
              <w:jc w:val="center"/>
              <w:rPr>
                <w:bCs/>
              </w:rPr>
            </w:pPr>
            <w:r w:rsidRPr="006D55C8">
              <w:rPr>
                <w:bCs/>
              </w:rPr>
              <w:t>Субъект-субъектное взаимодействие</w:t>
            </w:r>
          </w:p>
        </w:tc>
        <w:tc>
          <w:tcPr>
            <w:tcW w:w="4673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BA5FF1" w:rsidRPr="006D55C8" w:rsidRDefault="00BA5FF1" w:rsidP="006D55C8">
            <w:pPr>
              <w:pStyle w:val="a3"/>
              <w:jc w:val="center"/>
              <w:rPr>
                <w:bCs/>
              </w:rPr>
            </w:pPr>
          </w:p>
        </w:tc>
      </w:tr>
      <w:tr w:rsidR="006D55C8" w:rsidTr="006D55C8">
        <w:tc>
          <w:tcPr>
            <w:tcW w:w="4672" w:type="dxa"/>
          </w:tcPr>
          <w:p w:rsidR="006D55C8" w:rsidRPr="006D55C8" w:rsidRDefault="006D55C8" w:rsidP="006D55C8">
            <w:pPr>
              <w:pStyle w:val="a3"/>
              <w:jc w:val="center"/>
              <w:rPr>
                <w:bCs/>
              </w:rPr>
            </w:pPr>
            <w:r w:rsidRPr="006D55C8">
              <w:rPr>
                <w:bCs/>
              </w:rPr>
              <w:lastRenderedPageBreak/>
              <w:t>Построение процесса на основе диагностики</w:t>
            </w:r>
          </w:p>
        </w:tc>
        <w:tc>
          <w:tcPr>
            <w:tcW w:w="4673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BA5FF1" w:rsidRDefault="00BA5FF1" w:rsidP="006D55C8">
            <w:pPr>
              <w:pStyle w:val="a3"/>
              <w:jc w:val="center"/>
              <w:rPr>
                <w:bCs/>
              </w:rPr>
            </w:pPr>
          </w:p>
          <w:p w:rsidR="006D55C8" w:rsidRPr="006D55C8" w:rsidRDefault="006D55C8" w:rsidP="006D55C8">
            <w:pPr>
              <w:pStyle w:val="a3"/>
              <w:jc w:val="center"/>
              <w:rPr>
                <w:bCs/>
              </w:rPr>
            </w:pPr>
          </w:p>
        </w:tc>
      </w:tr>
      <w:tr w:rsidR="006D55C8" w:rsidTr="006D55C8">
        <w:tc>
          <w:tcPr>
            <w:tcW w:w="4672" w:type="dxa"/>
          </w:tcPr>
          <w:p w:rsidR="006D55C8" w:rsidRPr="006D55C8" w:rsidRDefault="006D55C8" w:rsidP="006D55C8">
            <w:pPr>
              <w:pStyle w:val="a3"/>
              <w:jc w:val="center"/>
              <w:rPr>
                <w:bCs/>
              </w:rPr>
            </w:pPr>
            <w:r w:rsidRPr="006D55C8">
              <w:rPr>
                <w:bCs/>
              </w:rPr>
              <w:t>Индивидуально-дифференцированный подход</w:t>
            </w:r>
          </w:p>
        </w:tc>
        <w:tc>
          <w:tcPr>
            <w:tcW w:w="4673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6D55C8" w:rsidRPr="006D55C8" w:rsidRDefault="006D55C8" w:rsidP="006D55C8">
            <w:pPr>
              <w:pStyle w:val="a3"/>
              <w:jc w:val="center"/>
              <w:rPr>
                <w:bCs/>
              </w:rPr>
            </w:pPr>
          </w:p>
        </w:tc>
      </w:tr>
      <w:tr w:rsidR="006D55C8" w:rsidTr="006D55C8">
        <w:tc>
          <w:tcPr>
            <w:tcW w:w="4672" w:type="dxa"/>
          </w:tcPr>
          <w:p w:rsidR="006D55C8" w:rsidRPr="006D55C8" w:rsidRDefault="006D55C8" w:rsidP="006D55C8">
            <w:pPr>
              <w:pStyle w:val="a3"/>
              <w:jc w:val="center"/>
              <w:rPr>
                <w:bCs/>
              </w:rPr>
            </w:pPr>
            <w:r w:rsidRPr="006D55C8">
              <w:rPr>
                <w:bCs/>
              </w:rPr>
              <w:t>Творческое конструирование образовательных ситуаций</w:t>
            </w:r>
          </w:p>
        </w:tc>
        <w:tc>
          <w:tcPr>
            <w:tcW w:w="4673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6D55C8" w:rsidRPr="006D55C8" w:rsidRDefault="006D55C8" w:rsidP="006D55C8">
            <w:pPr>
              <w:pStyle w:val="a3"/>
              <w:jc w:val="center"/>
              <w:rPr>
                <w:bCs/>
              </w:rPr>
            </w:pPr>
          </w:p>
        </w:tc>
      </w:tr>
      <w:tr w:rsidR="006D55C8" w:rsidTr="006D55C8">
        <w:tc>
          <w:tcPr>
            <w:tcW w:w="4672" w:type="dxa"/>
          </w:tcPr>
          <w:p w:rsidR="006D55C8" w:rsidRPr="006D55C8" w:rsidRDefault="006D55C8" w:rsidP="006D55C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Способы педагогического </w:t>
            </w:r>
            <w:proofErr w:type="gramStart"/>
            <w:r>
              <w:rPr>
                <w:bCs/>
              </w:rPr>
              <w:t>воздействия  с</w:t>
            </w:r>
            <w:proofErr w:type="gramEnd"/>
            <w:r>
              <w:rPr>
                <w:bCs/>
              </w:rPr>
              <w:t xml:space="preserve"> целью позиционирования активного субъекта</w:t>
            </w:r>
          </w:p>
        </w:tc>
        <w:tc>
          <w:tcPr>
            <w:tcW w:w="4673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</w:tc>
      </w:tr>
      <w:tr w:rsidR="006D55C8" w:rsidTr="006D55C8">
        <w:tc>
          <w:tcPr>
            <w:tcW w:w="4672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Комфортные условия без излишней регламентации</w:t>
            </w:r>
          </w:p>
        </w:tc>
        <w:tc>
          <w:tcPr>
            <w:tcW w:w="4673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</w:tc>
      </w:tr>
      <w:tr w:rsidR="006D55C8" w:rsidTr="00BA5FF1">
        <w:trPr>
          <w:trHeight w:val="1087"/>
        </w:trPr>
        <w:tc>
          <w:tcPr>
            <w:tcW w:w="4672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Свобода выбора</w:t>
            </w:r>
          </w:p>
        </w:tc>
        <w:tc>
          <w:tcPr>
            <w:tcW w:w="4673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</w:tc>
      </w:tr>
      <w:tr w:rsidR="006D55C8" w:rsidTr="006D55C8">
        <w:tc>
          <w:tcPr>
            <w:tcW w:w="4672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Сотрудничество с семьей</w:t>
            </w:r>
          </w:p>
        </w:tc>
        <w:tc>
          <w:tcPr>
            <w:tcW w:w="4673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</w:tc>
      </w:tr>
      <w:tr w:rsidR="006D55C8" w:rsidTr="006D55C8">
        <w:tc>
          <w:tcPr>
            <w:tcW w:w="4672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Интеграция образовательного содержания</w:t>
            </w:r>
          </w:p>
        </w:tc>
        <w:tc>
          <w:tcPr>
            <w:tcW w:w="4673" w:type="dxa"/>
          </w:tcPr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6D55C8" w:rsidRDefault="006D55C8" w:rsidP="006D55C8">
            <w:pPr>
              <w:pStyle w:val="a3"/>
              <w:jc w:val="center"/>
              <w:rPr>
                <w:bCs/>
              </w:rPr>
            </w:pPr>
          </w:p>
          <w:p w:rsidR="00BA5FF1" w:rsidRDefault="00BA5FF1" w:rsidP="006D55C8">
            <w:pPr>
              <w:pStyle w:val="a3"/>
              <w:jc w:val="center"/>
              <w:rPr>
                <w:bCs/>
              </w:rPr>
            </w:pPr>
          </w:p>
        </w:tc>
      </w:tr>
    </w:tbl>
    <w:p w:rsidR="006D55C8" w:rsidRDefault="006D55C8" w:rsidP="00BA5FF1">
      <w:pPr>
        <w:pStyle w:val="a3"/>
        <w:jc w:val="center"/>
        <w:rPr>
          <w:b/>
          <w:bCs/>
        </w:rPr>
      </w:pPr>
    </w:p>
    <w:p w:rsidR="005D600E" w:rsidRDefault="005D600E" w:rsidP="005D600E">
      <w:pPr>
        <w:pStyle w:val="a3"/>
        <w:jc w:val="both"/>
        <w:rPr>
          <w:b/>
          <w:bCs/>
        </w:rPr>
      </w:pPr>
      <w:r>
        <w:rPr>
          <w:b/>
          <w:bCs/>
        </w:rPr>
        <w:t>Вывод:</w:t>
      </w:r>
    </w:p>
    <w:p w:rsidR="005D600E" w:rsidRDefault="005D600E" w:rsidP="005D600E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>Личностно-ориентированное взаимодействие, это - _______________</w:t>
      </w:r>
    </w:p>
    <w:p w:rsidR="005D600E" w:rsidRDefault="005D600E" w:rsidP="005D600E">
      <w:pPr>
        <w:pStyle w:val="a3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00E" w:rsidRDefault="007A534C" w:rsidP="005D600E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>В чем инновация? ___________________________________________</w:t>
      </w:r>
    </w:p>
    <w:p w:rsidR="007A534C" w:rsidRDefault="007A534C" w:rsidP="007A534C">
      <w:pPr>
        <w:pStyle w:val="a3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A534C" w:rsidRDefault="007A534C" w:rsidP="007A534C">
      <w:pPr>
        <w:pStyle w:val="a3"/>
        <w:jc w:val="both"/>
        <w:rPr>
          <w:bCs/>
        </w:rPr>
      </w:pPr>
    </w:p>
    <w:p w:rsidR="007A534C" w:rsidRDefault="007A534C" w:rsidP="007A534C">
      <w:pPr>
        <w:pStyle w:val="a3"/>
        <w:jc w:val="both"/>
        <w:rPr>
          <w:bCs/>
        </w:rPr>
      </w:pPr>
      <w:r>
        <w:rPr>
          <w:bCs/>
        </w:rPr>
        <w:t>ВАШЕ МНЕНИЕ:</w:t>
      </w:r>
    </w:p>
    <w:p w:rsidR="007A534C" w:rsidRDefault="007A534C" w:rsidP="007A534C">
      <w:pPr>
        <w:pStyle w:val="a3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Кейс помог получить новые знания </w:t>
      </w:r>
    </w:p>
    <w:p w:rsidR="007A534C" w:rsidRDefault="007A534C" w:rsidP="007A534C">
      <w:pPr>
        <w:pStyle w:val="a3"/>
        <w:numPr>
          <w:ilvl w:val="0"/>
          <w:numId w:val="4"/>
        </w:numPr>
        <w:jc w:val="both"/>
        <w:rPr>
          <w:bCs/>
        </w:rPr>
      </w:pPr>
      <w:r>
        <w:rPr>
          <w:bCs/>
        </w:rPr>
        <w:t>Уже все знал ранее</w:t>
      </w:r>
    </w:p>
    <w:p w:rsidR="007A534C" w:rsidRPr="005D600E" w:rsidRDefault="007A534C" w:rsidP="007A534C">
      <w:pPr>
        <w:pStyle w:val="a3"/>
        <w:numPr>
          <w:ilvl w:val="0"/>
          <w:numId w:val="4"/>
        </w:numPr>
        <w:jc w:val="both"/>
        <w:rPr>
          <w:bCs/>
        </w:rPr>
      </w:pPr>
      <w:r>
        <w:rPr>
          <w:bCs/>
        </w:rPr>
        <w:t>Информация была не нужной</w:t>
      </w:r>
      <w:bookmarkStart w:id="0" w:name="_GoBack"/>
      <w:bookmarkEnd w:id="0"/>
    </w:p>
    <w:sectPr w:rsidR="007A534C" w:rsidRPr="005D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718E"/>
    <w:multiLevelType w:val="hybridMultilevel"/>
    <w:tmpl w:val="F7CE2390"/>
    <w:lvl w:ilvl="0" w:tplc="4210D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00097A"/>
    <w:multiLevelType w:val="hybridMultilevel"/>
    <w:tmpl w:val="FE34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B1098"/>
    <w:multiLevelType w:val="hybridMultilevel"/>
    <w:tmpl w:val="BC84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63699"/>
    <w:multiLevelType w:val="hybridMultilevel"/>
    <w:tmpl w:val="FC9A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80"/>
    <w:rsid w:val="003B020C"/>
    <w:rsid w:val="00431822"/>
    <w:rsid w:val="004E322C"/>
    <w:rsid w:val="00514CA4"/>
    <w:rsid w:val="005D600E"/>
    <w:rsid w:val="005E2B63"/>
    <w:rsid w:val="006D55C8"/>
    <w:rsid w:val="007A534C"/>
    <w:rsid w:val="00830A80"/>
    <w:rsid w:val="0094014F"/>
    <w:rsid w:val="00966524"/>
    <w:rsid w:val="009D06E5"/>
    <w:rsid w:val="00BA5FF1"/>
    <w:rsid w:val="00C8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9A1D8-F353-420A-86F2-256C39E5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6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D3A"/>
    <w:pPr>
      <w:spacing w:after="0" w:line="240" w:lineRule="auto"/>
    </w:pPr>
  </w:style>
  <w:style w:type="table" w:styleId="a4">
    <w:name w:val="Table Grid"/>
    <w:basedOn w:val="a1"/>
    <w:uiPriority w:val="39"/>
    <w:rsid w:val="004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5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FF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D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</cp:lastModifiedBy>
  <cp:revision>6</cp:revision>
  <cp:lastPrinted>2014-10-14T23:21:00Z</cp:lastPrinted>
  <dcterms:created xsi:type="dcterms:W3CDTF">2014-09-24T00:40:00Z</dcterms:created>
  <dcterms:modified xsi:type="dcterms:W3CDTF">2015-09-02T12:12:00Z</dcterms:modified>
</cp:coreProperties>
</file>